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3E" w:rsidRPr="0052193E" w:rsidRDefault="0052193E" w:rsidP="00563F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</w:pPr>
      <w:r w:rsidRPr="0052193E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>ПАМЯТКА ПОПЕЧИТЕЛЮ</w:t>
      </w:r>
    </w:p>
    <w:p w:rsidR="0052193E" w:rsidRPr="0052193E" w:rsidRDefault="0052193E" w:rsidP="005219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Целью попечительства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>является защита личных неимущественных и имущественных прав и законных интересов совершеннолетних лиц, которые признаны судом ограниченно дееспособными (ст. 142 Кодекса Республики Беларусь о браке и семье).</w:t>
      </w:r>
    </w:p>
    <w:p w:rsidR="0052193E" w:rsidRPr="0052193E" w:rsidRDefault="0052193E" w:rsidP="0052193E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Обязанности попечителей</w:t>
      </w:r>
    </w:p>
    <w:p w:rsidR="0052193E" w:rsidRPr="0052193E" w:rsidRDefault="0052193E" w:rsidP="0052193E">
      <w:pPr>
        <w:widowControl w:val="0"/>
        <w:numPr>
          <w:ilvl w:val="0"/>
          <w:numId w:val="2"/>
        </w:numPr>
        <w:tabs>
          <w:tab w:val="left" w:pos="10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sz w:val="28"/>
          <w:szCs w:val="28"/>
        </w:rPr>
        <w:t>по охране личности и здоровья подопечных и защите их прав и законных интересов (ст. 157 Кодекса Республики Беларусь о браке и семье):</w:t>
      </w:r>
    </w:p>
    <w:p w:rsidR="00563F08" w:rsidRDefault="0052193E" w:rsidP="00EF493F">
      <w:pPr>
        <w:widowControl w:val="0"/>
        <w:numPr>
          <w:ilvl w:val="0"/>
          <w:numId w:val="4"/>
        </w:numPr>
        <w:tabs>
          <w:tab w:val="left" w:pos="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попечители лиц, признанных ограниченно дееспособными </w:t>
      </w:r>
      <w:proofErr w:type="gramStart"/>
      <w:r w:rsidRPr="0052193E"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proofErr w:type="gramEnd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193E" w:rsidRPr="00563F08" w:rsidRDefault="0052193E" w:rsidP="00563F08">
      <w:pPr>
        <w:widowControl w:val="0"/>
        <w:tabs>
          <w:tab w:val="left" w:pos="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08">
        <w:rPr>
          <w:rFonts w:ascii="Times New Roman" w:eastAsia="Times New Roman" w:hAnsi="Times New Roman" w:cs="Times New Roman"/>
          <w:sz w:val="28"/>
          <w:szCs w:val="28"/>
        </w:rPr>
        <w:t xml:space="preserve">психического расстройства (заболевания), обязаны заботиться о содержании подопечных, создании этим лицам необходимых </w:t>
      </w:r>
      <w:r w:rsidRPr="00563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бытовых условий, </w:t>
      </w:r>
      <w:r w:rsidRPr="00563F08">
        <w:rPr>
          <w:rFonts w:ascii="Times New Roman" w:eastAsia="Times New Roman" w:hAnsi="Times New Roman" w:cs="Times New Roman"/>
          <w:sz w:val="28"/>
          <w:szCs w:val="28"/>
        </w:rPr>
        <w:t xml:space="preserve">об обеспечении их </w:t>
      </w:r>
      <w:r w:rsidRPr="00563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уходом и лечением, </w:t>
      </w:r>
      <w:r w:rsidRPr="00563F08">
        <w:rPr>
          <w:rFonts w:ascii="Times New Roman" w:eastAsia="Times New Roman" w:hAnsi="Times New Roman" w:cs="Times New Roman"/>
          <w:sz w:val="28"/>
          <w:szCs w:val="28"/>
        </w:rPr>
        <w:t xml:space="preserve">защищать их </w:t>
      </w:r>
      <w:r w:rsidRPr="00563F0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законные интересы;</w:t>
      </w:r>
    </w:p>
    <w:p w:rsidR="00563F08" w:rsidRDefault="0052193E" w:rsidP="00EF493F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попечители лиц, признанных ограниченно дееспособными </w:t>
      </w:r>
      <w:proofErr w:type="gramStart"/>
      <w:r w:rsidRPr="0052193E"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proofErr w:type="gramEnd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193E" w:rsidRPr="0052193E" w:rsidRDefault="0052193E" w:rsidP="00563F08">
      <w:pPr>
        <w:widowControl w:val="0"/>
        <w:tabs>
          <w:tab w:val="left" w:pos="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психического расстройства (заболевания),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попечитель обязан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>обратиться в суд с заявлением об отмене ограничения дееспособности гражданина, который был признан ограниченно дееспособным вследствие психического расстройства (заболевания);</w:t>
      </w:r>
    </w:p>
    <w:p w:rsidR="00563F08" w:rsidRDefault="0052193E" w:rsidP="00EF493F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bCs/>
          <w:sz w:val="28"/>
          <w:szCs w:val="28"/>
        </w:rPr>
        <w:t>попечители обязаны</w:t>
      </w:r>
      <w:r w:rsidRPr="00EF49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извещать орган опеки и попечительства о </w:t>
      </w:r>
    </w:p>
    <w:p w:rsidR="0052193E" w:rsidRPr="00563F08" w:rsidRDefault="0052193E" w:rsidP="00563F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08">
        <w:rPr>
          <w:rFonts w:ascii="Times New Roman" w:eastAsia="Times New Roman" w:hAnsi="Times New Roman" w:cs="Times New Roman"/>
          <w:sz w:val="28"/>
          <w:szCs w:val="28"/>
        </w:rPr>
        <w:t>перемене своего места проживания или места проживания подопечного.</w:t>
      </w:r>
    </w:p>
    <w:p w:rsidR="0052193E" w:rsidRPr="0052193E" w:rsidRDefault="0052193E" w:rsidP="0052193E">
      <w:pPr>
        <w:widowControl w:val="0"/>
        <w:numPr>
          <w:ilvl w:val="0"/>
          <w:numId w:val="2"/>
        </w:numPr>
        <w:tabs>
          <w:tab w:val="left" w:pos="10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sz w:val="28"/>
          <w:szCs w:val="28"/>
        </w:rPr>
        <w:t>гражданско-правовые (ст. 160 Кодекса Республики Беларусь о браке и семье, ст. 33 Гражданского кодекса Республики Беларусь):</w:t>
      </w:r>
    </w:p>
    <w:p w:rsidR="00EF493F" w:rsidRDefault="0052193E" w:rsidP="00EF493F">
      <w:pPr>
        <w:pStyle w:val="a3"/>
        <w:widowControl w:val="0"/>
        <w:numPr>
          <w:ilvl w:val="0"/>
          <w:numId w:val="5"/>
        </w:numPr>
        <w:tabs>
          <w:tab w:val="left" w:pos="826"/>
        </w:tabs>
        <w:spacing w:after="0" w:line="240" w:lineRule="auto"/>
        <w:ind w:hanging="8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sz w:val="28"/>
          <w:szCs w:val="28"/>
        </w:rPr>
        <w:t>попечители оказывают подопечн</w:t>
      </w:r>
      <w:r w:rsidR="00EF493F">
        <w:rPr>
          <w:rFonts w:ascii="Times New Roman" w:eastAsia="Times New Roman" w:hAnsi="Times New Roman" w:cs="Times New Roman"/>
          <w:sz w:val="28"/>
          <w:szCs w:val="28"/>
        </w:rPr>
        <w:t>ым содействие при осуществлении</w:t>
      </w:r>
    </w:p>
    <w:p w:rsidR="0052193E" w:rsidRPr="00EF493F" w:rsidRDefault="0052193E" w:rsidP="00563F08">
      <w:pPr>
        <w:widowControl w:val="0"/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ими своих прав и </w:t>
      </w:r>
      <w:proofErr w:type="gramStart"/>
      <w:r w:rsidRPr="00EF493F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proofErr w:type="gramEnd"/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обязанностей, а также охраняют их от </w:t>
      </w:r>
      <w:r w:rsidR="00563F0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F493F">
        <w:rPr>
          <w:rFonts w:ascii="Times New Roman" w:eastAsia="Times New Roman" w:hAnsi="Times New Roman" w:cs="Times New Roman"/>
          <w:sz w:val="28"/>
          <w:szCs w:val="28"/>
        </w:rPr>
        <w:t>злоупотреблений со стороны третьих лиц;</w:t>
      </w:r>
    </w:p>
    <w:p w:rsidR="00563F08" w:rsidRDefault="0052193E" w:rsidP="00563F08">
      <w:pPr>
        <w:pStyle w:val="a3"/>
        <w:widowControl w:val="0"/>
        <w:numPr>
          <w:ilvl w:val="0"/>
          <w:numId w:val="5"/>
        </w:numPr>
        <w:tabs>
          <w:tab w:val="left" w:pos="831"/>
        </w:tabs>
        <w:spacing w:after="0" w:line="240" w:lineRule="auto"/>
        <w:ind w:hanging="8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sz w:val="28"/>
          <w:szCs w:val="28"/>
        </w:rPr>
        <w:t>попечители дают со</w:t>
      </w:r>
      <w:r w:rsidR="00563F08">
        <w:rPr>
          <w:rFonts w:ascii="Times New Roman" w:eastAsia="Times New Roman" w:hAnsi="Times New Roman" w:cs="Times New Roman"/>
          <w:sz w:val="28"/>
          <w:szCs w:val="28"/>
        </w:rPr>
        <w:t>гласие на получение подопечными</w:t>
      </w:r>
    </w:p>
    <w:p w:rsidR="0052193E" w:rsidRPr="00EF493F" w:rsidRDefault="0052193E" w:rsidP="00563F08">
      <w:pPr>
        <w:widowControl w:val="0"/>
        <w:tabs>
          <w:tab w:val="left" w:pos="8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08">
        <w:rPr>
          <w:rFonts w:ascii="Times New Roman" w:eastAsia="Times New Roman" w:hAnsi="Times New Roman" w:cs="Times New Roman"/>
          <w:sz w:val="28"/>
          <w:szCs w:val="28"/>
        </w:rPr>
        <w:t xml:space="preserve">причитающихся им платежей и на распоряжение полученными </w:t>
      </w:r>
      <w:r w:rsidR="00EF493F" w:rsidRPr="00563F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F493F">
        <w:rPr>
          <w:rFonts w:ascii="Times New Roman" w:eastAsia="Times New Roman" w:hAnsi="Times New Roman" w:cs="Times New Roman"/>
          <w:sz w:val="28"/>
          <w:szCs w:val="28"/>
        </w:rPr>
        <w:t>денежными суммами и иным имуществом.</w:t>
      </w:r>
    </w:p>
    <w:p w:rsidR="0052193E" w:rsidRPr="0052193E" w:rsidRDefault="0052193E" w:rsidP="0052193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Обязанности по попечительству выполняются безвозмездно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>(ст. 156 Кодекса Республики Беларусь о браке и семье).</w:t>
      </w:r>
    </w:p>
    <w:p w:rsidR="0052193E" w:rsidRPr="0052193E" w:rsidRDefault="0052193E" w:rsidP="0052193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sz w:val="28"/>
          <w:szCs w:val="28"/>
        </w:rPr>
        <w:t>Попечители не обязаны содержать лиц, находящихся под их попечительством за счет собственных средств (ст. 163 Кодекса Республики Беларусь о браке и семье).</w:t>
      </w:r>
    </w:p>
    <w:p w:rsidR="0052193E" w:rsidRPr="0052193E" w:rsidRDefault="0052193E" w:rsidP="0052193E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Распоряжение имуществом подопечного:</w:t>
      </w:r>
    </w:p>
    <w:p w:rsidR="00EF493F" w:rsidRPr="0052193E" w:rsidRDefault="0052193E" w:rsidP="00563F0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sz w:val="28"/>
          <w:szCs w:val="28"/>
        </w:rPr>
        <w:t>1) суммы, следуемые подопечным в качестве пенсий, пособий, алиментов и других текущих поступлений, поступают в распоряжение попечителя и расходуются ими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 164 Кодекса Республики Беларусь о браке и семье);</w:t>
      </w:r>
      <w:bookmarkStart w:id="0" w:name="_GoBack"/>
      <w:bookmarkEnd w:id="0"/>
    </w:p>
    <w:p w:rsidR="00EF493F" w:rsidRDefault="0052193E" w:rsidP="00EF493F">
      <w:pPr>
        <w:pStyle w:val="a3"/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sz w:val="28"/>
          <w:szCs w:val="28"/>
        </w:rPr>
        <w:t>доходы подопечного, в том числе причитающиеся ему от управления</w:t>
      </w:r>
    </w:p>
    <w:p w:rsidR="0052193E" w:rsidRPr="00EF493F" w:rsidRDefault="00EF493F" w:rsidP="00EF493F">
      <w:pPr>
        <w:widowControl w:val="0"/>
        <w:tabs>
          <w:tab w:val="left" w:pos="103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2193E" w:rsidRPr="00EF493F">
        <w:rPr>
          <w:rFonts w:ascii="Times New Roman" w:eastAsia="Times New Roman" w:hAnsi="Times New Roman" w:cs="Times New Roman"/>
          <w:sz w:val="28"/>
          <w:szCs w:val="28"/>
        </w:rPr>
        <w:t xml:space="preserve">его имуществом, за исключением доходов, которыми подопечный вправе распоряжаться самостоятельно, расходуются попечителем </w:t>
      </w:r>
      <w:r w:rsidR="0052193E" w:rsidRPr="00EF49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исключительно в </w:t>
      </w:r>
      <w:r w:rsidR="0052193E" w:rsidRPr="00EF49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интересах подопечного </w:t>
      </w:r>
      <w:r w:rsidR="0052193E" w:rsidRPr="00EF493F">
        <w:rPr>
          <w:rFonts w:ascii="Times New Roman" w:eastAsia="Times New Roman" w:hAnsi="Times New Roman" w:cs="Times New Roman"/>
          <w:sz w:val="28"/>
          <w:szCs w:val="28"/>
        </w:rPr>
        <w:t>(ст. 35 Гражданского кодекса Республики Беларусь);</w:t>
      </w:r>
    </w:p>
    <w:p w:rsidR="0052193E" w:rsidRPr="0052193E" w:rsidRDefault="00EF493F" w:rsidP="00EF493F">
      <w:pPr>
        <w:widowControl w:val="0"/>
        <w:tabs>
          <w:tab w:val="left" w:pos="10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2193E" w:rsidRPr="0052193E">
        <w:rPr>
          <w:rFonts w:ascii="Times New Roman" w:eastAsia="Times New Roman" w:hAnsi="Times New Roman" w:cs="Times New Roman"/>
          <w:sz w:val="28"/>
          <w:szCs w:val="28"/>
        </w:rPr>
        <w:t>без предварительного разрешения органа опеки и попечительства попечитель вправе производить необходимые для содержания подопечного расходы за счет сумм, причитающихся подопечному в качестве его дохода (ст. 35 Гражданского кодекса Республики Беларусь);</w:t>
      </w:r>
    </w:p>
    <w:p w:rsidR="0052193E" w:rsidRPr="00EF493F" w:rsidRDefault="00EF493F" w:rsidP="00EF493F">
      <w:pPr>
        <w:widowControl w:val="0"/>
        <w:tabs>
          <w:tab w:val="left" w:pos="10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4)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2193E" w:rsidRPr="00EF493F">
        <w:rPr>
          <w:rFonts w:ascii="Times New Roman" w:eastAsia="Times New Roman" w:hAnsi="Times New Roman" w:cs="Times New Roman"/>
          <w:sz w:val="28"/>
          <w:szCs w:val="28"/>
        </w:rPr>
        <w:t>попечитель не вправе без предварительного разрешения органа опеки и попечительства давать согласие на совершение сделок по отчуждению, в том числе по обмену или дарению имущества подопечного, сдаче его в аренду (в наем), безвозмездное 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 (ст. 35 Гражданского кодекса Республики Беларусь, ст. 161 Кодекса Республики Беларусь о браке и семье);</w:t>
      </w:r>
    </w:p>
    <w:p w:rsidR="00EF493F" w:rsidRDefault="0052193E" w:rsidP="00EF493F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попечитель, </w:t>
      </w:r>
      <w:r w:rsidR="00EF493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EF49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F493F">
        <w:rPr>
          <w:rFonts w:ascii="Times New Roman" w:eastAsia="Times New Roman" w:hAnsi="Times New Roman" w:cs="Times New Roman"/>
          <w:sz w:val="28"/>
          <w:szCs w:val="28"/>
        </w:rPr>
        <w:t>супруга</w:t>
      </w:r>
      <w:r w:rsidR="00EF49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F49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 близкие </w:t>
      </w:r>
      <w:r w:rsidR="00EF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родственники </w:t>
      </w:r>
      <w:r w:rsidR="00EF49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EF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вправе </w:t>
      </w:r>
    </w:p>
    <w:p w:rsidR="0052193E" w:rsidRPr="00EF493F" w:rsidRDefault="0052193E" w:rsidP="00EF493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493F">
        <w:rPr>
          <w:rFonts w:ascii="Times New Roman" w:eastAsia="Times New Roman" w:hAnsi="Times New Roman" w:cs="Times New Roman"/>
          <w:sz w:val="28"/>
          <w:szCs w:val="28"/>
        </w:rPr>
        <w:t>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попечителя и их близкими родственниками (ст. 35 Гражданского кодекса Республики Беларусь, ст. 162 Кодекса Республики Беларусь о браке и семье);</w:t>
      </w:r>
      <w:proofErr w:type="gramEnd"/>
    </w:p>
    <w:p w:rsidR="00EF493F" w:rsidRDefault="0052193E" w:rsidP="00EF493F">
      <w:pPr>
        <w:pStyle w:val="a3"/>
        <w:widowControl w:val="0"/>
        <w:numPr>
          <w:ilvl w:val="0"/>
          <w:numId w:val="6"/>
        </w:numPr>
        <w:tabs>
          <w:tab w:val="left" w:pos="10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попечитель не вправе самостоятельно, без разрешения органа опеки </w:t>
      </w:r>
    </w:p>
    <w:p w:rsidR="0052193E" w:rsidRPr="00EF493F" w:rsidRDefault="0052193E" w:rsidP="00EF493F">
      <w:pPr>
        <w:widowControl w:val="0"/>
        <w:tabs>
          <w:tab w:val="left" w:pos="10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sz w:val="28"/>
          <w:szCs w:val="28"/>
        </w:rPr>
        <w:t>и попечительства распоряжаться жилым помещением подопечного, а также заключать сделки относительно (п. 26 Положения о порядке управления имуществом подопечных, утвержденного постановлением Совета Министров Республики Беларусь 26.05.2026 № 260);</w:t>
      </w:r>
    </w:p>
    <w:p w:rsidR="0052193E" w:rsidRPr="0052193E" w:rsidRDefault="0052193E" w:rsidP="0052193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Попечитель имеет право на возмещение расходов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>которые он понес из собственных средств на ремонт, содержание имущества подопечного, другие необходимые нужды (ст. 156 Кодекса Республики Беларусь о браке и семье).</w:t>
      </w:r>
    </w:p>
    <w:p w:rsidR="0052193E" w:rsidRPr="0052193E" w:rsidRDefault="0052193E" w:rsidP="0052193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Попечитель обязан вести учет получаемых на подопечного сумм и произведенных из них расходов и 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ежегодно не позднее I февраля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в орган опеки и попечительства письменный 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за предыдущий год по управлению имуществом совершеннолетнего подопечного и его хранению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(п. 27-28 Положения о порядке управления имуществом подопечных, утвержденного постановлением Совета Министров Республики Беларусь от 26.05.2026 № 260) 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>(к отчету попечителя прилагаются документы</w:t>
      </w:r>
      <w:proofErr w:type="gramEnd"/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>копий документов), подтверждающие расходы, произведенные за счет имущества подопечного с предварительного письменного разрешения органа опеки и попечительства).</w:t>
      </w:r>
      <w:proofErr w:type="gramEnd"/>
    </w:p>
    <w:p w:rsidR="0052193E" w:rsidRPr="0052193E" w:rsidRDefault="0052193E" w:rsidP="0052193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При обнаружении 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недобросовестного отношения попечителя к имуществу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>подопечного (порча его, хранение в ненадлежащем виде, расходование не по назначению) органы опеки и попечительства предъявляют требования к попечителю над подопечным, опекуну над имуществом о возмещении ущерба, причиненного подопечному (п.34 Положения о порядке управления имуществом подопечных, утвержденного постановлением Совета Министров Республики Беларусь 26.05.2026 № 260).</w:t>
      </w:r>
      <w:proofErr w:type="gramEnd"/>
    </w:p>
    <w:p w:rsidR="0052193E" w:rsidRPr="0052193E" w:rsidRDefault="0052193E" w:rsidP="0052193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Освобождение попечителей от выполнения ими своих обязанностей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>(ст. 167 Кодекса Республики Беларусь о браке и семье):</w:t>
      </w:r>
    </w:p>
    <w:p w:rsidR="0052193E" w:rsidRPr="0052193E" w:rsidRDefault="0052193E" w:rsidP="00EF493F">
      <w:pPr>
        <w:widowControl w:val="0"/>
        <w:numPr>
          <w:ilvl w:val="0"/>
          <w:numId w:val="7"/>
        </w:numPr>
        <w:tabs>
          <w:tab w:val="left" w:pos="970"/>
        </w:tabs>
        <w:spacing w:after="0" w:line="240" w:lineRule="auto"/>
        <w:ind w:left="0" w:firstLine="1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попечителей </w:t>
      </w:r>
      <w:proofErr w:type="gramStart"/>
      <w:r w:rsidRPr="0052193E">
        <w:rPr>
          <w:rFonts w:ascii="Times New Roman" w:eastAsia="Times New Roman" w:hAnsi="Times New Roman" w:cs="Times New Roman"/>
          <w:sz w:val="28"/>
          <w:szCs w:val="28"/>
        </w:rPr>
        <w:t>недееспособными</w:t>
      </w:r>
      <w:proofErr w:type="gramEnd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 или ограниченно дееспособными;</w:t>
      </w:r>
    </w:p>
    <w:p w:rsidR="00EF493F" w:rsidRDefault="0052193E" w:rsidP="00EF493F">
      <w:pPr>
        <w:widowControl w:val="0"/>
        <w:numPr>
          <w:ilvl w:val="0"/>
          <w:numId w:val="7"/>
        </w:numPr>
        <w:tabs>
          <w:tab w:val="left" w:pos="1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у попечителей заболеваний, включенных </w:t>
      </w:r>
      <w:proofErr w:type="gramStart"/>
      <w:r w:rsidRPr="0052193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193E" w:rsidRPr="00EF493F" w:rsidRDefault="0052193E" w:rsidP="00EF493F">
      <w:pPr>
        <w:widowControl w:val="0"/>
        <w:tabs>
          <w:tab w:val="left" w:pos="1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sz w:val="28"/>
          <w:szCs w:val="28"/>
        </w:rPr>
        <w:t>перечень, предусмотренный ч. 2 ст. 153 Кодекса Республики Беларусь о браке и семье;</w:t>
      </w:r>
    </w:p>
    <w:p w:rsidR="00EF493F" w:rsidRDefault="0052193E" w:rsidP="00EF493F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при помещении подопечных в дома-интернаты </w:t>
      </w:r>
      <w:proofErr w:type="gramStart"/>
      <w:r w:rsidRPr="00EF493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EF493F">
        <w:rPr>
          <w:rFonts w:ascii="Times New Roman" w:eastAsia="Times New Roman" w:hAnsi="Times New Roman" w:cs="Times New Roman"/>
          <w:sz w:val="28"/>
          <w:szCs w:val="28"/>
        </w:rPr>
        <w:t xml:space="preserve"> престарелых </w:t>
      </w:r>
    </w:p>
    <w:p w:rsidR="0052193E" w:rsidRPr="00EF493F" w:rsidRDefault="0052193E" w:rsidP="00EF49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3F">
        <w:rPr>
          <w:rFonts w:ascii="Times New Roman" w:eastAsia="Times New Roman" w:hAnsi="Times New Roman" w:cs="Times New Roman"/>
          <w:sz w:val="28"/>
          <w:szCs w:val="28"/>
        </w:rPr>
        <w:t>и инвалидов для постоянного проживания, а также в учреждения, исполняющие наказание и иные меры уголовной ответственности, психиатрический стационар (при помещении на принудительное лечение в соответствии с Уголовным кодексом Республики Беларусь), иные учреждения.</w:t>
      </w:r>
    </w:p>
    <w:p w:rsidR="00EF493F" w:rsidRDefault="0052193E" w:rsidP="00EF493F">
      <w:pPr>
        <w:widowControl w:val="0"/>
        <w:numPr>
          <w:ilvl w:val="0"/>
          <w:numId w:val="7"/>
        </w:numPr>
        <w:tabs>
          <w:tab w:val="left" w:pos="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по личной просьбе попечителя, если органы опеки и </w:t>
      </w:r>
    </w:p>
    <w:p w:rsidR="0052193E" w:rsidRPr="0052193E" w:rsidRDefault="0052193E" w:rsidP="00EF493F">
      <w:pPr>
        <w:widowControl w:val="0"/>
        <w:tabs>
          <w:tab w:val="left" w:pos="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93E">
        <w:rPr>
          <w:rFonts w:ascii="Times New Roman" w:eastAsia="Times New Roman" w:hAnsi="Times New Roman" w:cs="Times New Roman"/>
          <w:sz w:val="28"/>
          <w:szCs w:val="28"/>
        </w:rPr>
        <w:t>попечительства признают,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52193E" w:rsidRPr="0052193E" w:rsidRDefault="0052193E" w:rsidP="0052193E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Вред, причиненный гражданином, ограниченным в дееспособности, возмещается самим </w:t>
      </w:r>
      <w:proofErr w:type="spellStart"/>
      <w:r w:rsidRPr="0052193E">
        <w:rPr>
          <w:rFonts w:ascii="Times New Roman" w:eastAsia="Times New Roman" w:hAnsi="Times New Roman" w:cs="Times New Roman"/>
          <w:sz w:val="28"/>
          <w:szCs w:val="28"/>
        </w:rPr>
        <w:t>причинителем</w:t>
      </w:r>
      <w:proofErr w:type="spellEnd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 вреда (ст. 946 Гражданского кодекса</w:t>
      </w:r>
      <w:proofErr w:type="gramEnd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Беларусь).</w:t>
      </w:r>
    </w:p>
    <w:p w:rsidR="0052193E" w:rsidRPr="0052193E" w:rsidRDefault="0052193E" w:rsidP="00563F0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ненадлежащего выполнения попечителем возложенных на него обязанностей,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лишения попечителя родительских прав либо признания их детей нуждающимися в государственной защите, а также совершения попечителем умышленного преступления, установленного вступившим в законную силу приговором суда, орган опеки и попечительства 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отстраняет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>попечителя от выполнения этих обязанностей (ст. 168 Кодекса Республики Беларусь о браке и семье).</w:t>
      </w:r>
      <w:proofErr w:type="gramEnd"/>
    </w:p>
    <w:p w:rsidR="0052193E" w:rsidRPr="0052193E" w:rsidRDefault="0052193E" w:rsidP="0052193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При установлении факта 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использования попечителем имущества подопечных в личных интересах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(использование опеки в корыстных целях) </w:t>
      </w:r>
      <w:r w:rsidRPr="00521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органы опеки и попечительства отстраняют попечителя </w:t>
      </w:r>
      <w:r w:rsidRPr="0052193E">
        <w:rPr>
          <w:rFonts w:ascii="Times New Roman" w:eastAsia="Times New Roman" w:hAnsi="Times New Roman" w:cs="Times New Roman"/>
          <w:sz w:val="28"/>
          <w:szCs w:val="28"/>
        </w:rPr>
        <w:t>от его обязанностей, передают прокурору необходимые материалы для решения вопроса о привлечении виновного лица к ответственности в установленном законом порядке, и принимают меры по возмещению ущерба (ст. 168 Кодекса Республики Беларусь о браке и семье, п.35 Положения о</w:t>
      </w:r>
      <w:proofErr w:type="gramEnd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193E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Pr="0052193E">
        <w:rPr>
          <w:rFonts w:ascii="Times New Roman" w:eastAsia="Times New Roman" w:hAnsi="Times New Roman" w:cs="Times New Roman"/>
          <w:sz w:val="28"/>
          <w:szCs w:val="28"/>
        </w:rPr>
        <w:t xml:space="preserve"> управления имуществом подопечных, утвержденного постановлением Совета Министров Республики Беларусь от 26.05.2026 № 260).</w:t>
      </w:r>
    </w:p>
    <w:p w:rsidR="0052193E" w:rsidRPr="0052193E" w:rsidRDefault="0052193E" w:rsidP="0052193E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2193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Использование попечительства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 наказываются общественными работами, или штрафом, или исправительными работами на срок до 2-х лет, или ограничением свободы на срок до 3-х лет (ст. 176 Уголовного кодекса Республики Беларусь).</w:t>
      </w:r>
      <w:proofErr w:type="gramEnd"/>
    </w:p>
    <w:p w:rsidR="00B21555" w:rsidRDefault="00B21555"/>
    <w:sectPr w:rsidR="00B21555" w:rsidSect="000D491C">
      <w:pgSz w:w="11906" w:h="16838"/>
      <w:pgMar w:top="851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27F"/>
    <w:multiLevelType w:val="hybridMultilevel"/>
    <w:tmpl w:val="676AE9BA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17C2293F"/>
    <w:multiLevelType w:val="hybridMultilevel"/>
    <w:tmpl w:val="43D49C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36B1F"/>
    <w:multiLevelType w:val="multilevel"/>
    <w:tmpl w:val="B280526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3D7B8E"/>
    <w:multiLevelType w:val="hybridMultilevel"/>
    <w:tmpl w:val="98E4FCDC"/>
    <w:lvl w:ilvl="0" w:tplc="0419000D">
      <w:start w:val="1"/>
      <w:numFmt w:val="bullet"/>
      <w:lvlText w:val=""/>
      <w:lvlJc w:val="left"/>
      <w:pPr>
        <w:ind w:left="13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>
    <w:nsid w:val="4C9418B0"/>
    <w:multiLevelType w:val="multilevel"/>
    <w:tmpl w:val="7D34B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032CC2"/>
    <w:multiLevelType w:val="multilevel"/>
    <w:tmpl w:val="9DC2B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8C2C13"/>
    <w:multiLevelType w:val="hybridMultilevel"/>
    <w:tmpl w:val="3EEC4078"/>
    <w:lvl w:ilvl="0" w:tplc="D5B89B88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97"/>
    <w:rsid w:val="0052193E"/>
    <w:rsid w:val="00563F08"/>
    <w:rsid w:val="00736E97"/>
    <w:rsid w:val="00B21555"/>
    <w:rsid w:val="00E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2026-06-04T06:21:00Z</dcterms:created>
  <dcterms:modified xsi:type="dcterms:W3CDTF">2026-06-04T06:44:00Z</dcterms:modified>
</cp:coreProperties>
</file>